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50F6" w14:textId="2705B254" w:rsidR="00080BEE" w:rsidRPr="00080BEE" w:rsidRDefault="00CA590F" w:rsidP="00080BEE">
      <w:pPr>
        <w:spacing w:after="0" w:line="240" w:lineRule="auto"/>
        <w:rPr>
          <w:rFonts w:ascii="Arial" w:hAnsi="Arial" w:cs="Arial"/>
          <w:sz w:val="20"/>
          <w:szCs w:val="20"/>
        </w:rPr>
      </w:pPr>
      <w:r>
        <w:rPr>
          <w:rFonts w:ascii="Arial" w:hAnsi="Arial" w:cs="Arial"/>
          <w:b/>
          <w:sz w:val="24"/>
          <w:szCs w:val="24"/>
        </w:rPr>
        <w:t>Huisartsen actie dag 1 juli!</w:t>
      </w:r>
      <w:r w:rsidR="00080BEE" w:rsidRPr="00080BEE">
        <w:rPr>
          <w:rFonts w:ascii="Arial" w:hAnsi="Arial" w:cs="Arial"/>
          <w:sz w:val="20"/>
          <w:szCs w:val="20"/>
        </w:rPr>
        <w:br/>
      </w:r>
      <w:r w:rsidR="00080BEE" w:rsidRPr="00080BEE">
        <w:rPr>
          <w:rFonts w:ascii="Arial" w:hAnsi="Arial" w:cs="Arial"/>
          <w:sz w:val="20"/>
          <w:szCs w:val="20"/>
        </w:rPr>
        <w:br/>
      </w:r>
      <w:r w:rsidR="00080BEE" w:rsidRPr="00080BEE">
        <w:rPr>
          <w:rFonts w:ascii="Arial" w:hAnsi="Arial" w:cs="Arial"/>
          <w:b/>
          <w:bCs/>
          <w:sz w:val="20"/>
          <w:szCs w:val="20"/>
        </w:rPr>
        <w:t>Wij voeren actie voor goede huisartsenzorg</w:t>
      </w:r>
    </w:p>
    <w:p w14:paraId="0A34D1C6" w14:textId="77777777" w:rsidR="00080BEE" w:rsidRPr="00080BEE" w:rsidRDefault="00080BEE" w:rsidP="00080BEE">
      <w:pPr>
        <w:spacing w:after="0" w:line="240" w:lineRule="auto"/>
        <w:rPr>
          <w:rFonts w:ascii="Arial" w:hAnsi="Arial" w:cs="Arial"/>
          <w:sz w:val="20"/>
          <w:szCs w:val="20"/>
        </w:rPr>
      </w:pPr>
      <w:r w:rsidRPr="00080BEE">
        <w:rPr>
          <w:rFonts w:ascii="Arial" w:hAnsi="Arial" w:cs="Arial"/>
          <w:sz w:val="20"/>
          <w:szCs w:val="20"/>
        </w:rPr>
        <w:t xml:space="preserve">Van maandag 27 juni tot en met vrijdag 1 juli voert onze praktijk, samen met alle andere huisartsen in Nederland, actie om aandacht te vragen voor de druk op de huisartsenzorg. </w:t>
      </w:r>
    </w:p>
    <w:p w14:paraId="27605BB1" w14:textId="77777777" w:rsidR="00080BEE" w:rsidRDefault="00080BEE" w:rsidP="00080BEE">
      <w:pPr>
        <w:pStyle w:val="Lijstalinea"/>
        <w:spacing w:after="0" w:line="240" w:lineRule="auto"/>
        <w:ind w:left="360"/>
        <w:rPr>
          <w:rFonts w:ascii="Arial" w:hAnsi="Arial" w:cs="Arial"/>
          <w:sz w:val="20"/>
          <w:szCs w:val="20"/>
        </w:rPr>
      </w:pPr>
    </w:p>
    <w:p w14:paraId="36AA6912" w14:textId="77777777" w:rsidR="00080BEE" w:rsidRPr="00080BEE" w:rsidRDefault="00080BEE" w:rsidP="00080BEE">
      <w:pPr>
        <w:spacing w:after="0" w:line="240" w:lineRule="auto"/>
        <w:rPr>
          <w:rFonts w:ascii="Arial" w:hAnsi="Arial" w:cs="Arial"/>
          <w:sz w:val="20"/>
          <w:szCs w:val="20"/>
        </w:rPr>
      </w:pPr>
      <w:r w:rsidRPr="00080BEE">
        <w:rPr>
          <w:rFonts w:ascii="Arial" w:hAnsi="Arial" w:cs="Arial"/>
          <w:sz w:val="20"/>
          <w:szCs w:val="20"/>
        </w:rPr>
        <w:t xml:space="preserve">Dat doen we in het belang van al onze patiënten. We vinden dat in Nederland iedereen terecht moet kunnen bij een huisarts. Maar dat staat onder druk. De werkdruk in de huisartsenzorg is hoog en wanneer we patiënten verwijzen naar het ziekenhuis en de ggz zijn er vaak lange wachtlijsten. </w:t>
      </w:r>
    </w:p>
    <w:p w14:paraId="428DB43A" w14:textId="77777777" w:rsidR="00080BEE" w:rsidRPr="0064774C" w:rsidRDefault="00080BEE" w:rsidP="00080BEE">
      <w:pPr>
        <w:spacing w:after="0" w:line="240" w:lineRule="auto"/>
        <w:rPr>
          <w:rFonts w:ascii="Arial" w:hAnsi="Arial" w:cs="Arial"/>
          <w:sz w:val="20"/>
          <w:szCs w:val="20"/>
        </w:rPr>
      </w:pPr>
    </w:p>
    <w:p w14:paraId="5147E2FF" w14:textId="77777777" w:rsidR="00080BEE" w:rsidRPr="00080BEE" w:rsidRDefault="00080BEE" w:rsidP="00080BEE">
      <w:pPr>
        <w:spacing w:after="0" w:line="240" w:lineRule="auto"/>
        <w:rPr>
          <w:rFonts w:ascii="Arial" w:hAnsi="Arial" w:cs="Arial"/>
          <w:sz w:val="20"/>
          <w:szCs w:val="20"/>
        </w:rPr>
      </w:pPr>
      <w:r w:rsidRPr="00080BEE">
        <w:rPr>
          <w:rFonts w:ascii="Arial" w:hAnsi="Arial" w:cs="Arial"/>
          <w:sz w:val="20"/>
          <w:szCs w:val="20"/>
        </w:rPr>
        <w:t>We willen:</w:t>
      </w:r>
    </w:p>
    <w:p w14:paraId="4DDC26E1" w14:textId="77777777" w:rsidR="00080BEE" w:rsidRPr="00080BEE" w:rsidRDefault="00080BEE" w:rsidP="00080BEE">
      <w:pPr>
        <w:spacing w:after="0" w:line="240" w:lineRule="auto"/>
        <w:rPr>
          <w:rFonts w:ascii="Arial" w:hAnsi="Arial" w:cs="Arial"/>
          <w:sz w:val="20"/>
          <w:szCs w:val="20"/>
        </w:rPr>
      </w:pPr>
      <w:r w:rsidRPr="00080BEE">
        <w:rPr>
          <w:rFonts w:ascii="Arial" w:hAnsi="Arial" w:cs="Arial"/>
          <w:sz w:val="20"/>
          <w:szCs w:val="20"/>
        </w:rPr>
        <w:t>- meer tijd hebben voor onze patiënten;</w:t>
      </w:r>
    </w:p>
    <w:p w14:paraId="11CC6234" w14:textId="77777777" w:rsidR="00080BEE" w:rsidRPr="00080BEE" w:rsidRDefault="00080BEE" w:rsidP="00080BEE">
      <w:pPr>
        <w:spacing w:after="0" w:line="240" w:lineRule="auto"/>
        <w:rPr>
          <w:rFonts w:ascii="Arial" w:hAnsi="Arial" w:cs="Arial"/>
          <w:sz w:val="20"/>
          <w:szCs w:val="20"/>
        </w:rPr>
      </w:pPr>
      <w:r w:rsidRPr="00080BEE">
        <w:rPr>
          <w:rFonts w:ascii="Arial" w:hAnsi="Arial" w:cs="Arial"/>
          <w:sz w:val="20"/>
          <w:szCs w:val="20"/>
        </w:rPr>
        <w:t>- minder drukte in de avond-, nacht- en weekenddiensten;</w:t>
      </w:r>
    </w:p>
    <w:p w14:paraId="68E01DE9" w14:textId="77777777" w:rsidR="00080BEE" w:rsidRPr="00080BEE" w:rsidRDefault="00080BEE" w:rsidP="00080BEE">
      <w:pPr>
        <w:spacing w:after="0" w:line="240" w:lineRule="auto"/>
        <w:rPr>
          <w:rFonts w:ascii="Arial" w:hAnsi="Arial" w:cs="Arial"/>
          <w:sz w:val="20"/>
          <w:szCs w:val="20"/>
        </w:rPr>
      </w:pPr>
      <w:r w:rsidRPr="00080BEE">
        <w:rPr>
          <w:rFonts w:ascii="Arial" w:hAnsi="Arial" w:cs="Arial"/>
          <w:sz w:val="20"/>
          <w:szCs w:val="20"/>
        </w:rPr>
        <w:t>- betaalbare huisvesting voor alle huisartsenpraktijken;</w:t>
      </w:r>
    </w:p>
    <w:p w14:paraId="78E8563F" w14:textId="77777777" w:rsidR="00080BEE" w:rsidRPr="00080BEE" w:rsidRDefault="00080BEE" w:rsidP="00080BEE">
      <w:pPr>
        <w:spacing w:after="0" w:line="240" w:lineRule="auto"/>
        <w:rPr>
          <w:rFonts w:ascii="Arial" w:hAnsi="Arial" w:cs="Arial"/>
          <w:sz w:val="20"/>
          <w:szCs w:val="20"/>
        </w:rPr>
      </w:pPr>
      <w:r w:rsidRPr="00080BEE">
        <w:rPr>
          <w:rFonts w:ascii="Arial" w:hAnsi="Arial" w:cs="Arial"/>
          <w:sz w:val="20"/>
          <w:szCs w:val="20"/>
        </w:rPr>
        <w:t>- dat de wachtlijsten in ziekenhuizen, de ggz en jeugdzorg worden opgelost.</w:t>
      </w:r>
    </w:p>
    <w:p w14:paraId="0441B097" w14:textId="77777777" w:rsidR="00080BEE" w:rsidRDefault="00080BEE" w:rsidP="00080BEE">
      <w:pPr>
        <w:pStyle w:val="Lijstalinea"/>
        <w:spacing w:after="0" w:line="240" w:lineRule="auto"/>
        <w:ind w:left="360"/>
        <w:rPr>
          <w:rFonts w:ascii="Arial" w:hAnsi="Arial" w:cs="Arial"/>
          <w:sz w:val="20"/>
          <w:szCs w:val="20"/>
        </w:rPr>
      </w:pPr>
    </w:p>
    <w:p w14:paraId="67205483" w14:textId="7ABAE11E" w:rsidR="00080BEE" w:rsidRPr="00080BEE" w:rsidRDefault="00080BEE" w:rsidP="00080BEE">
      <w:pPr>
        <w:spacing w:after="0" w:line="240" w:lineRule="auto"/>
        <w:rPr>
          <w:rFonts w:ascii="Arial" w:hAnsi="Arial" w:cs="Arial"/>
          <w:sz w:val="20"/>
          <w:szCs w:val="20"/>
        </w:rPr>
      </w:pPr>
      <w:r w:rsidRPr="00080BEE">
        <w:rPr>
          <w:rFonts w:ascii="Arial" w:hAnsi="Arial" w:cs="Arial"/>
          <w:sz w:val="20"/>
          <w:szCs w:val="20"/>
        </w:rPr>
        <w:t>Op vrijdag</w:t>
      </w:r>
      <w:r w:rsidR="00CA590F">
        <w:rPr>
          <w:rFonts w:ascii="Arial" w:hAnsi="Arial" w:cs="Arial"/>
          <w:sz w:val="20"/>
          <w:szCs w:val="20"/>
        </w:rPr>
        <w:t xml:space="preserve"> </w:t>
      </w:r>
      <w:r w:rsidRPr="00080BEE">
        <w:rPr>
          <w:rFonts w:ascii="Arial" w:hAnsi="Arial" w:cs="Arial"/>
          <w:sz w:val="20"/>
          <w:szCs w:val="20"/>
        </w:rPr>
        <w:t xml:space="preserve">1 juli gaan we met veel huisartsen en medewerkers naar het Malieveld in Den Haag voor een manifestatie. Daarom is onze praktijk die dag gesloten. Voor </w:t>
      </w:r>
      <w:r w:rsidRPr="00CA590F">
        <w:rPr>
          <w:rFonts w:ascii="Arial" w:hAnsi="Arial" w:cs="Arial"/>
          <w:sz w:val="20"/>
          <w:szCs w:val="20"/>
        </w:rPr>
        <w:t xml:space="preserve">spoedgevallen zijn we wel bereikbaar/kunt u contact opnemen </w:t>
      </w:r>
      <w:r w:rsidR="00CA590F" w:rsidRPr="00CA590F">
        <w:rPr>
          <w:rFonts w:ascii="Arial" w:hAnsi="Arial" w:cs="Arial"/>
          <w:sz w:val="20"/>
          <w:szCs w:val="20"/>
        </w:rPr>
        <w:t xml:space="preserve">met </w:t>
      </w:r>
      <w:r w:rsidRPr="00CA590F">
        <w:rPr>
          <w:rFonts w:ascii="Arial" w:hAnsi="Arial" w:cs="Arial"/>
          <w:sz w:val="20"/>
          <w:szCs w:val="20"/>
        </w:rPr>
        <w:t xml:space="preserve">de huisartsenpost via </w:t>
      </w:r>
      <w:r w:rsidR="00CA590F" w:rsidRPr="00CA590F">
        <w:rPr>
          <w:rFonts w:ascii="Arial" w:hAnsi="Arial" w:cs="Arial"/>
          <w:sz w:val="20"/>
          <w:szCs w:val="20"/>
        </w:rPr>
        <w:t>0570-501780</w:t>
      </w:r>
    </w:p>
    <w:p w14:paraId="5E57269D" w14:textId="77777777" w:rsidR="00080BEE" w:rsidRDefault="00080BEE" w:rsidP="00080BEE">
      <w:pPr>
        <w:pStyle w:val="Lijstalinea"/>
        <w:spacing w:after="0" w:line="240" w:lineRule="auto"/>
        <w:ind w:left="360"/>
        <w:rPr>
          <w:rFonts w:ascii="Arial" w:hAnsi="Arial" w:cs="Arial"/>
          <w:sz w:val="20"/>
          <w:szCs w:val="20"/>
        </w:rPr>
      </w:pPr>
    </w:p>
    <w:p w14:paraId="50714CFF" w14:textId="2D0D6A21" w:rsidR="00080BEE" w:rsidRPr="00080BEE" w:rsidRDefault="00080BEE" w:rsidP="00080BEE">
      <w:pPr>
        <w:spacing w:after="0" w:line="240" w:lineRule="auto"/>
        <w:rPr>
          <w:rFonts w:ascii="Arial" w:hAnsi="Arial" w:cs="Arial"/>
          <w:sz w:val="20"/>
          <w:szCs w:val="20"/>
        </w:rPr>
      </w:pPr>
      <w:r w:rsidRPr="00080BEE">
        <w:rPr>
          <w:rFonts w:ascii="Arial" w:hAnsi="Arial" w:cs="Arial"/>
          <w:sz w:val="20"/>
          <w:szCs w:val="20"/>
        </w:rPr>
        <w:t xml:space="preserve">Wilt u ons steunen in deze actie? Kijk op </w:t>
      </w:r>
      <w:hyperlink r:id="rId5" w:history="1">
        <w:r w:rsidRPr="00A74DFD">
          <w:rPr>
            <w:rStyle w:val="Hyperlink"/>
            <w:rFonts w:ascii="Arial" w:hAnsi="Arial" w:cs="Arial"/>
            <w:sz w:val="20"/>
            <w:szCs w:val="20"/>
          </w:rPr>
          <w:t>www.huisartseninactie.nl/doe-mee/</w:t>
        </w:r>
      </w:hyperlink>
      <w:r>
        <w:rPr>
          <w:rFonts w:ascii="Arial" w:hAnsi="Arial" w:cs="Arial"/>
          <w:sz w:val="20"/>
          <w:szCs w:val="20"/>
        </w:rPr>
        <w:t xml:space="preserve"> </w:t>
      </w:r>
      <w:r w:rsidRPr="00080BEE">
        <w:rPr>
          <w:rFonts w:ascii="Arial" w:hAnsi="Arial" w:cs="Arial"/>
          <w:sz w:val="20"/>
          <w:szCs w:val="20"/>
        </w:rPr>
        <w:t xml:space="preserve">hoe u dat kunt doen.” </w:t>
      </w:r>
    </w:p>
    <w:p w14:paraId="63844369" w14:textId="77777777" w:rsidR="00080BEE" w:rsidRPr="00080BEE" w:rsidRDefault="00080BEE" w:rsidP="00080BEE">
      <w:pPr>
        <w:spacing w:after="0" w:line="240" w:lineRule="auto"/>
        <w:rPr>
          <w:rFonts w:ascii="Arial" w:hAnsi="Arial" w:cs="Arial"/>
          <w:sz w:val="20"/>
          <w:szCs w:val="20"/>
        </w:rPr>
      </w:pPr>
    </w:p>
    <w:p w14:paraId="120002CC" w14:textId="77777777" w:rsidR="00080BEE" w:rsidRDefault="00080BEE" w:rsidP="00080BEE">
      <w:pPr>
        <w:pStyle w:val="Lijstalinea"/>
        <w:spacing w:after="0" w:line="240" w:lineRule="auto"/>
        <w:ind w:left="360"/>
        <w:rPr>
          <w:rFonts w:ascii="Arial" w:hAnsi="Arial" w:cs="Arial"/>
          <w:sz w:val="20"/>
          <w:szCs w:val="20"/>
        </w:rPr>
      </w:pPr>
    </w:p>
    <w:p w14:paraId="745B9D77" w14:textId="6FA3AD53" w:rsidR="00080BEE" w:rsidRDefault="002A76FD" w:rsidP="00080BEE">
      <w:pPr>
        <w:spacing w:after="0" w:line="240" w:lineRule="auto"/>
      </w:pPr>
      <w:r>
        <w:rPr>
          <w:noProof/>
        </w:rPr>
        <w:drawing>
          <wp:inline distT="0" distB="0" distL="0" distR="0" wp14:anchorId="48D50698" wp14:editId="038E0428">
            <wp:extent cx="2130524" cy="3009900"/>
            <wp:effectExtent l="0" t="0" r="3175"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2138082" cy="3020578"/>
                    </a:xfrm>
                    <a:prstGeom prst="rect">
                      <a:avLst/>
                    </a:prstGeom>
                  </pic:spPr>
                </pic:pic>
              </a:graphicData>
            </a:graphic>
          </wp:inline>
        </w:drawing>
      </w:r>
    </w:p>
    <w:sectPr w:rsidR="00080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F25FA"/>
    <w:multiLevelType w:val="hybridMultilevel"/>
    <w:tmpl w:val="8D124D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4764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EE"/>
    <w:rsid w:val="00080BEE"/>
    <w:rsid w:val="002A76FD"/>
    <w:rsid w:val="00BE312B"/>
    <w:rsid w:val="00CA59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8AF5"/>
  <w15:chartTrackingRefBased/>
  <w15:docId w15:val="{30BCE0C8-55DE-44F8-93A0-06188CB1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0BEE"/>
    <w:pPr>
      <w:ind w:left="720"/>
      <w:contextualSpacing/>
    </w:pPr>
  </w:style>
  <w:style w:type="character" w:styleId="Hyperlink">
    <w:name w:val="Hyperlink"/>
    <w:basedOn w:val="Standaardalinea-lettertype"/>
    <w:uiPriority w:val="99"/>
    <w:unhideWhenUsed/>
    <w:rsid w:val="00080BEE"/>
    <w:rPr>
      <w:color w:val="0563C1" w:themeColor="hyperlink"/>
      <w:u w:val="single"/>
    </w:rPr>
  </w:style>
  <w:style w:type="character" w:styleId="Onopgelostemelding">
    <w:name w:val="Unresolved Mention"/>
    <w:basedOn w:val="Standaardalinea-lettertype"/>
    <w:uiPriority w:val="99"/>
    <w:semiHidden/>
    <w:unhideWhenUsed/>
    <w:rsid w:val="00080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huisartseninactie.nl/doe-me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1019</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van Empel</dc:creator>
  <cp:keywords/>
  <dc:description/>
  <cp:lastModifiedBy>Jacco Borgman</cp:lastModifiedBy>
  <cp:revision>2</cp:revision>
  <dcterms:created xsi:type="dcterms:W3CDTF">2022-06-29T18:20:00Z</dcterms:created>
  <dcterms:modified xsi:type="dcterms:W3CDTF">2022-06-29T18:20:00Z</dcterms:modified>
</cp:coreProperties>
</file>